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05" w:rsidRPr="003D6DC5" w:rsidRDefault="00541710" w:rsidP="00740E39">
      <w:pPr>
        <w:rPr>
          <w:sz w:val="28"/>
          <w:szCs w:val="28"/>
        </w:rPr>
      </w:pPr>
      <w:r w:rsidRPr="003D6DC5">
        <w:rPr>
          <w:b/>
          <w:sz w:val="28"/>
          <w:szCs w:val="28"/>
        </w:rPr>
        <w:t>„Zalcburgas - Vilnius: Dialogas“</w:t>
      </w:r>
      <w:r w:rsidR="00972699" w:rsidRPr="003D6DC5">
        <w:rPr>
          <w:b/>
          <w:sz w:val="28"/>
          <w:szCs w:val="28"/>
        </w:rPr>
        <w:t xml:space="preserve"> </w:t>
      </w:r>
      <w:r w:rsidRPr="003D6DC5">
        <w:rPr>
          <w:sz w:val="28"/>
          <w:szCs w:val="28"/>
        </w:rPr>
        <w:t>Tarptautinis p</w:t>
      </w:r>
      <w:r w:rsidR="00972699" w:rsidRPr="003D6DC5">
        <w:rPr>
          <w:sz w:val="28"/>
          <w:szCs w:val="28"/>
        </w:rPr>
        <w:t>arodų mainų projektas</w:t>
      </w:r>
      <w:r w:rsidR="00E6040B" w:rsidRPr="003D6DC5">
        <w:rPr>
          <w:sz w:val="28"/>
          <w:szCs w:val="28"/>
        </w:rPr>
        <w:t xml:space="preserve"> </w:t>
      </w:r>
    </w:p>
    <w:p w:rsidR="003D6DC5" w:rsidRDefault="003D6DC5" w:rsidP="00740E39">
      <w:pPr>
        <w:ind w:right="282"/>
        <w:jc w:val="both"/>
        <w:rPr>
          <w:sz w:val="24"/>
          <w:szCs w:val="24"/>
        </w:rPr>
      </w:pPr>
    </w:p>
    <w:p w:rsidR="00740E39" w:rsidRPr="003D6DC5" w:rsidRDefault="00740E39" w:rsidP="00740E39">
      <w:pPr>
        <w:ind w:right="282"/>
        <w:jc w:val="both"/>
        <w:rPr>
          <w:sz w:val="24"/>
          <w:szCs w:val="24"/>
        </w:rPr>
      </w:pPr>
      <w:r w:rsidRPr="003D6DC5">
        <w:rPr>
          <w:sz w:val="24"/>
          <w:szCs w:val="24"/>
        </w:rPr>
        <w:t xml:space="preserve">Paroda </w:t>
      </w:r>
      <w:r w:rsidR="00541710" w:rsidRPr="003D6DC5">
        <w:rPr>
          <w:sz w:val="24"/>
          <w:szCs w:val="24"/>
        </w:rPr>
        <w:t>„Arkos“</w:t>
      </w:r>
      <w:r w:rsidRPr="003D6DC5">
        <w:rPr>
          <w:sz w:val="24"/>
          <w:szCs w:val="24"/>
        </w:rPr>
        <w:t xml:space="preserve"> galerijoje  </w:t>
      </w:r>
      <w:r w:rsidRPr="003D6DC5">
        <w:rPr>
          <w:b/>
          <w:sz w:val="24"/>
          <w:szCs w:val="24"/>
        </w:rPr>
        <w:t>balandžio 18 d. - gegužės 9 d.</w:t>
      </w:r>
    </w:p>
    <w:p w:rsidR="00740E39" w:rsidRPr="003D6DC5" w:rsidRDefault="00740E39" w:rsidP="00740E39">
      <w:pPr>
        <w:ind w:right="282"/>
        <w:jc w:val="both"/>
        <w:rPr>
          <w:sz w:val="24"/>
          <w:szCs w:val="24"/>
        </w:rPr>
      </w:pPr>
      <w:r w:rsidRPr="003D6DC5">
        <w:rPr>
          <w:sz w:val="24"/>
          <w:szCs w:val="24"/>
        </w:rPr>
        <w:t xml:space="preserve">Paroda </w:t>
      </w:r>
      <w:r w:rsidR="00541710" w:rsidRPr="003D6DC5">
        <w:rPr>
          <w:sz w:val="24"/>
          <w:szCs w:val="24"/>
        </w:rPr>
        <w:t>„Art bv Berchtoldvilla“</w:t>
      </w:r>
      <w:r w:rsidRPr="003D6DC5">
        <w:rPr>
          <w:sz w:val="24"/>
          <w:szCs w:val="24"/>
        </w:rPr>
        <w:t xml:space="preserve"> galerijoje Zalcburge </w:t>
      </w:r>
      <w:r w:rsidRPr="003D6DC5">
        <w:rPr>
          <w:b/>
          <w:sz w:val="24"/>
          <w:szCs w:val="24"/>
        </w:rPr>
        <w:t>rugsėjo 8 d. - spalio 19 d.</w:t>
      </w:r>
      <w:r w:rsidRPr="003D6DC5">
        <w:rPr>
          <w:sz w:val="24"/>
          <w:szCs w:val="24"/>
        </w:rPr>
        <w:t xml:space="preserve"> </w:t>
      </w:r>
    </w:p>
    <w:p w:rsidR="00F45200" w:rsidRPr="003D6DC5" w:rsidRDefault="00F45200" w:rsidP="00972699">
      <w:pPr>
        <w:ind w:firstLine="1296"/>
        <w:rPr>
          <w:sz w:val="24"/>
          <w:szCs w:val="24"/>
        </w:rPr>
      </w:pPr>
    </w:p>
    <w:p w:rsidR="009C29B8" w:rsidRPr="003D6DC5" w:rsidRDefault="00E6040B" w:rsidP="009C29B8">
      <w:pPr>
        <w:ind w:right="282" w:firstLine="1296"/>
        <w:jc w:val="both"/>
        <w:rPr>
          <w:sz w:val="24"/>
          <w:szCs w:val="24"/>
        </w:rPr>
      </w:pPr>
      <w:r w:rsidRPr="003D6DC5">
        <w:rPr>
          <w:sz w:val="24"/>
          <w:szCs w:val="24"/>
        </w:rPr>
        <w:t xml:space="preserve">Zalcburgas ir Vilnius – susigiminiavę miestai, 1989 m. buvo pasirašyta šių miestų bendradarbiavimo ir partnerystės sutartis. Tiek Vilnius, tiek Zalcburgas vienu pagrindinių punktų savo užsienio politikoje laiko kultūrinius mainus bei galimybę menininkams ir kultūros veikėjams dalyvauti įvairiuose projektuose. Lietuvai tapus Europos sąjungos nare, šie ryšiai tapo dar intensyvesni, daug įvairių sričių menininkų turėjo progų dalyvauti kultūrinių mainų programose. Reikšmingą vietą šioje veikloje užima pasikeitimo parodomis projektai, </w:t>
      </w:r>
      <w:r w:rsidR="009C29B8" w:rsidRPr="003D6DC5">
        <w:rPr>
          <w:sz w:val="24"/>
          <w:szCs w:val="24"/>
        </w:rPr>
        <w:t xml:space="preserve">jau daugelį metų vykstantys tarp Zalcburgo </w:t>
      </w:r>
      <w:r w:rsidR="000F4A35" w:rsidRPr="003D6DC5">
        <w:rPr>
          <w:sz w:val="24"/>
          <w:szCs w:val="24"/>
        </w:rPr>
        <w:t>galerijos „</w:t>
      </w:r>
      <w:r w:rsidR="009C29B8" w:rsidRPr="003D6DC5">
        <w:rPr>
          <w:sz w:val="24"/>
          <w:szCs w:val="24"/>
        </w:rPr>
        <w:t>art bv Berchtoldvilla“ ir LDS Galerijos</w:t>
      </w:r>
      <w:r w:rsidR="000F4A35" w:rsidRPr="003D6DC5">
        <w:rPr>
          <w:sz w:val="24"/>
          <w:szCs w:val="24"/>
        </w:rPr>
        <w:t xml:space="preserve"> „Arka“.</w:t>
      </w:r>
      <w:r w:rsidR="009C29B8" w:rsidRPr="003D6DC5">
        <w:rPr>
          <w:sz w:val="24"/>
          <w:szCs w:val="24"/>
        </w:rPr>
        <w:t xml:space="preserve"> Dar 2015 m. „Arka“ sulaukė kvietimo iš „Berchtoldvilla“ galerijos atnaujinti menininkų bendradarbiavimą ir surengti parodas Vilniuje ir Zalcburge bendru pavadinimu "Zalcburgas - Vilnius: Dialogas"</w:t>
      </w:r>
    </w:p>
    <w:p w:rsidR="009C29B8" w:rsidRPr="003D6DC5" w:rsidRDefault="009C29B8" w:rsidP="009C29B8">
      <w:pPr>
        <w:ind w:right="282" w:firstLine="1296"/>
        <w:jc w:val="both"/>
        <w:rPr>
          <w:b/>
          <w:sz w:val="24"/>
          <w:szCs w:val="24"/>
        </w:rPr>
      </w:pPr>
      <w:r w:rsidRPr="003D6DC5">
        <w:rPr>
          <w:b/>
          <w:sz w:val="24"/>
          <w:szCs w:val="24"/>
        </w:rPr>
        <w:t xml:space="preserve">Šiek tiek bendradarbiavimo istorijos: </w:t>
      </w:r>
    </w:p>
    <w:p w:rsidR="009C29B8" w:rsidRPr="003D6DC5" w:rsidRDefault="009C29B8" w:rsidP="009C29B8">
      <w:pPr>
        <w:ind w:right="282" w:firstLine="1296"/>
        <w:jc w:val="both"/>
        <w:rPr>
          <w:sz w:val="24"/>
          <w:szCs w:val="24"/>
        </w:rPr>
      </w:pPr>
      <w:r w:rsidRPr="003D6DC5">
        <w:rPr>
          <w:sz w:val="24"/>
          <w:szCs w:val="24"/>
        </w:rPr>
        <w:t xml:space="preserve">Pirmoji lietuvių dailininkų paroda „Berchtoldvilla“ galerijoje įvyko 1995 m. Joje dalyvavo 8 žinomi lietuvių grafikai. 1996 m. įvyko atsakomoji austrų menininkų paroda „Arkos“ galerijoje, joje darbus pristatė 6 austrų menininkai. Bendro darbo pagrindu tapo Vilniaus ir Zalcburgo dailininkų surengta paroda „Vilnius 2 Zalcburg“. 1997 m. pirma projekto dalis vėl įgyvendinta „Arkos“ galerijoje. 1998 m. antroji šio projekto paroda buvo eksponuojama Zalcburgo senojoje Rotušėje. 1999 m. Zalcburgo kolegų kvietimu vėl lankėsi ir kūrė Vilniaus menininkai, o 2000 m. Vilniaus savivaldybės kultūros skyriaus kvietimu Vilniuje lankėsi, dalyvavo kūrybinėse dirbtuvėse ir savo personalinę parodą „Arkos“ galerijoje surengė vienas šio ilgalaikio kultūrinio bendradarbiavimo iniciatorių, Zalcburgo dailininkų sąjungos valdybos narys Peter Rieder. Jis tapo iniciatoriumi aktyviai veikiančio meno pasikeitimų tinklo – „Ars Baltica“, jungiančio Baltijos šalių, Suomijos ir Zalcburgo meninius mainus. Šio ciklo projektai įvyko 2001, 2002, 2003, 2004, 2005 ir 2008 m. 2010 m. įvyko bendra austrų ir lietuvių menininkų paroda „RYŠYS / VERBINDUG“ Zalcburge ir Vilniuje. Joje dalyvavo po 15 menininkų iš abiejų šalių, buvo išleistas projektą pristatantis katalogas, parodų atidarymuose dalyvavo abiejų šalių ambasadoriai. </w:t>
      </w:r>
    </w:p>
    <w:p w:rsidR="009C29B8" w:rsidRPr="003D6DC5" w:rsidRDefault="009C29B8" w:rsidP="009C29B8">
      <w:pPr>
        <w:ind w:right="282" w:firstLine="1296"/>
        <w:jc w:val="both"/>
        <w:rPr>
          <w:sz w:val="24"/>
          <w:szCs w:val="24"/>
        </w:rPr>
      </w:pPr>
      <w:r w:rsidRPr="003D6DC5">
        <w:rPr>
          <w:sz w:val="24"/>
          <w:szCs w:val="24"/>
        </w:rPr>
        <w:t>Zalcburgo ir Vilniaus menininkai jau gerai pažįsta vieni kitus, taip pat ir bendrą kultūrinį kontekstą. Vilniuje dažnai besilankantis žinomas scenografas ir iliustratorius Peter Rieder ir fotografė Regina Rieder bendradarbiauja su keletu galerijų ir kultūros įstaigų, 2015 m. LR seime jiems buvo įteikti apdovanojimai už Lietuvos ir Austrijos kultūrinių ryšių palaikymą ir puoselėjimą.</w:t>
      </w:r>
    </w:p>
    <w:p w:rsidR="00541710" w:rsidRPr="003D6DC5" w:rsidRDefault="009C29B8" w:rsidP="00541710">
      <w:pPr>
        <w:ind w:right="282" w:firstLine="1296"/>
        <w:jc w:val="both"/>
        <w:rPr>
          <w:sz w:val="24"/>
          <w:szCs w:val="24"/>
        </w:rPr>
      </w:pPr>
      <w:r w:rsidRPr="003D6DC5">
        <w:rPr>
          <w:sz w:val="24"/>
          <w:szCs w:val="24"/>
        </w:rPr>
        <w:t xml:space="preserve">"Zalcburgas - Vilnius: Dialogas" yra numatytas kaip pasikeitimas parodomis projektas, lydimas abiejų šalių menininkų grupių bendravimo, lankymosi studijose, bendrų veiklų organizavimo. </w:t>
      </w:r>
      <w:r w:rsidR="00740E39" w:rsidRPr="003D6DC5">
        <w:rPr>
          <w:sz w:val="24"/>
          <w:szCs w:val="24"/>
        </w:rPr>
        <w:t xml:space="preserve">Projekte dalyvauja po 12 autorių iš abiejų miestų, parodose bus pristatomi naujausi lietuvių ir austrų dailininkų kūriniai, tokiu būdu sugretinamos Lietuvos ir Austrijos šiuolaikinės dailės tendencijas, ieškoma paralelių kūrybos procesuose. </w:t>
      </w:r>
      <w:r w:rsidRPr="003D6DC5">
        <w:rPr>
          <w:sz w:val="24"/>
          <w:szCs w:val="24"/>
        </w:rPr>
        <w:t xml:space="preserve">Abiejų šalių menininkai turės progą atvykti į parodų atidarymus, pabendrauti, susipažinti su miestu, aplankyti muziejus ir galerijas. Projektas suteiks galimybę ne tik pristatyti naujausius lietuvių ir austrų dailininkų kūrinius abiejų miestų parodų lankytojams, bet ir pažvelgti į Lietuvos meno tendencijas užsienio dailės kontekste. Tai </w:t>
      </w:r>
      <w:r w:rsidRPr="003D6DC5">
        <w:rPr>
          <w:sz w:val="24"/>
          <w:szCs w:val="24"/>
        </w:rPr>
        <w:lastRenderedPageBreak/>
        <w:t xml:space="preserve">puikus būdas suartinti dviejų šalių meno kūrėjus, ieškoti paralelių kūrybos procesuose ir kalbėti apie kiekvienos šalies unikalią kultūrą atskirai. </w:t>
      </w:r>
    </w:p>
    <w:p w:rsidR="003D6DC5" w:rsidRPr="003D6DC5" w:rsidRDefault="00541710" w:rsidP="003D6DC5">
      <w:pPr>
        <w:ind w:right="282" w:firstLine="1296"/>
        <w:jc w:val="both"/>
        <w:rPr>
          <w:sz w:val="24"/>
          <w:szCs w:val="24"/>
        </w:rPr>
      </w:pPr>
      <w:r w:rsidRPr="003D6DC5">
        <w:rPr>
          <w:sz w:val="24"/>
          <w:szCs w:val="24"/>
        </w:rPr>
        <w:t xml:space="preserve">Parodoje dalyvauja: </w:t>
      </w:r>
    </w:p>
    <w:p w:rsidR="003D6DC5" w:rsidRPr="003D6DC5" w:rsidRDefault="00541710" w:rsidP="003D6DC5">
      <w:pPr>
        <w:ind w:right="282" w:firstLine="1296"/>
        <w:jc w:val="both"/>
        <w:rPr>
          <w:rFonts w:cs="Arial"/>
          <w:sz w:val="24"/>
          <w:szCs w:val="24"/>
        </w:rPr>
      </w:pPr>
      <w:r w:rsidRPr="003D6DC5">
        <w:rPr>
          <w:rFonts w:cs="Arial"/>
          <w:sz w:val="24"/>
          <w:szCs w:val="24"/>
        </w:rPr>
        <w:t>Linas Blažiūnas, Augustas Bidlauskas, Andrius Erminas, Audrius Gražys, Algis Griškevičius, Agnė Kulbytė, Linas Liandzbergis, Mindaugas Skudutis, Arūnė Tornau, Artūras Valiauga, Birutė Zokaitytė, Ugnė Žilytė</w:t>
      </w:r>
      <w:r w:rsidR="003D6DC5" w:rsidRPr="003D6DC5">
        <w:rPr>
          <w:rFonts w:cs="Arial"/>
          <w:sz w:val="24"/>
          <w:szCs w:val="24"/>
        </w:rPr>
        <w:t xml:space="preserve"> (Vilnius)</w:t>
      </w:r>
    </w:p>
    <w:p w:rsidR="00541710" w:rsidRDefault="00541710" w:rsidP="003D6DC5">
      <w:pPr>
        <w:ind w:right="282" w:firstLine="1296"/>
        <w:jc w:val="both"/>
        <w:rPr>
          <w:rFonts w:ascii="Calibri" w:eastAsia="Times New Roman" w:hAnsi="Calibri" w:cs="Calibri"/>
          <w:sz w:val="24"/>
          <w:szCs w:val="24"/>
        </w:rPr>
      </w:pPr>
      <w:r w:rsidRPr="003D6DC5">
        <w:rPr>
          <w:rFonts w:ascii="Calibri" w:eastAsia="Times New Roman" w:hAnsi="Calibri" w:cs="Calibri"/>
          <w:sz w:val="24"/>
          <w:szCs w:val="24"/>
        </w:rPr>
        <w:t>Jutta Brunsteiner, Monika Hartl, Brigitte Hauck-Delmondo, Gabrielle Helmke-Becker, Gerlinde Hochmair, Roland Oberholzner, Christiane Pott-Schlager, Karin Puchinger, Peter Rieder, Maite Schmidt, Karin Schoeber, Ulrike Wurzer</w:t>
      </w:r>
      <w:r w:rsidR="003D6DC5" w:rsidRPr="003D6DC5">
        <w:rPr>
          <w:rFonts w:ascii="Calibri" w:eastAsia="Times New Roman" w:hAnsi="Calibri" w:cs="Calibri"/>
          <w:sz w:val="24"/>
          <w:szCs w:val="24"/>
        </w:rPr>
        <w:t xml:space="preserve"> (Zalcburgas)</w:t>
      </w:r>
    </w:p>
    <w:p w:rsidR="003D6DC5" w:rsidRDefault="003D6DC5" w:rsidP="003D6DC5">
      <w:pPr>
        <w:ind w:right="282" w:firstLine="1296"/>
        <w:jc w:val="both"/>
        <w:rPr>
          <w:rFonts w:ascii="Calibri" w:eastAsia="Times New Roman" w:hAnsi="Calibri" w:cs="Calibri"/>
          <w:sz w:val="24"/>
          <w:szCs w:val="24"/>
        </w:rPr>
      </w:pPr>
      <w:r>
        <w:rPr>
          <w:rFonts w:ascii="Calibri" w:eastAsia="Times New Roman" w:hAnsi="Calibri" w:cs="Calibri"/>
          <w:sz w:val="24"/>
          <w:szCs w:val="24"/>
        </w:rPr>
        <w:t>Parodos svečias - fotografas Arūnas Baltėnas</w:t>
      </w:r>
    </w:p>
    <w:p w:rsidR="003D6DC5" w:rsidRPr="003D6DC5" w:rsidRDefault="003D6DC5" w:rsidP="003D6DC5">
      <w:pPr>
        <w:ind w:right="282"/>
        <w:jc w:val="both"/>
        <w:rPr>
          <w:sz w:val="24"/>
          <w:szCs w:val="24"/>
        </w:rPr>
      </w:pPr>
      <w:r>
        <w:rPr>
          <w:rFonts w:ascii="Calibri" w:eastAsia="Times New Roman" w:hAnsi="Calibri" w:cs="Calibri"/>
          <w:sz w:val="24"/>
          <w:szCs w:val="24"/>
        </w:rPr>
        <w:t xml:space="preserve">Parodos kuratoriai: </w:t>
      </w:r>
      <w:r w:rsidR="00851154">
        <w:rPr>
          <w:rFonts w:ascii="Calibri" w:eastAsia="Times New Roman" w:hAnsi="Calibri" w:cs="Calibri"/>
          <w:sz w:val="24"/>
          <w:szCs w:val="24"/>
        </w:rPr>
        <w:t xml:space="preserve">Dr. </w:t>
      </w:r>
      <w:r w:rsidRPr="003D6DC5">
        <w:rPr>
          <w:rFonts w:ascii="Calibri" w:eastAsia="Times New Roman" w:hAnsi="Calibri" w:cs="Calibri"/>
          <w:sz w:val="24"/>
          <w:szCs w:val="24"/>
        </w:rPr>
        <w:t>Karin Puchinger</w:t>
      </w:r>
      <w:r>
        <w:rPr>
          <w:rFonts w:ascii="Calibri" w:eastAsia="Times New Roman" w:hAnsi="Calibri" w:cs="Calibri"/>
          <w:sz w:val="24"/>
          <w:szCs w:val="24"/>
        </w:rPr>
        <w:t xml:space="preserve">, </w:t>
      </w:r>
      <w:r w:rsidRPr="003D6DC5">
        <w:rPr>
          <w:rFonts w:ascii="Calibri" w:eastAsia="Times New Roman" w:hAnsi="Calibri" w:cs="Calibri"/>
          <w:sz w:val="24"/>
          <w:szCs w:val="24"/>
        </w:rPr>
        <w:t>Monika Hartl</w:t>
      </w:r>
      <w:r>
        <w:rPr>
          <w:rFonts w:ascii="Calibri" w:eastAsia="Times New Roman" w:hAnsi="Calibri" w:cs="Calibri"/>
          <w:sz w:val="24"/>
          <w:szCs w:val="24"/>
        </w:rPr>
        <w:t>, Linas Liandzbergis, Dovilė Tomkutė-Veleckienė</w:t>
      </w:r>
    </w:p>
    <w:p w:rsidR="00541710" w:rsidRPr="003D6DC5" w:rsidRDefault="00541710" w:rsidP="00541710">
      <w:pPr>
        <w:ind w:right="282" w:firstLine="1296"/>
        <w:jc w:val="both"/>
        <w:rPr>
          <w:sz w:val="24"/>
          <w:szCs w:val="24"/>
        </w:rPr>
      </w:pPr>
    </w:p>
    <w:p w:rsidR="00560134" w:rsidRPr="003D6DC5" w:rsidRDefault="003D6DC5" w:rsidP="00560134">
      <w:pPr>
        <w:ind w:right="282"/>
        <w:jc w:val="both"/>
        <w:rPr>
          <w:sz w:val="24"/>
          <w:szCs w:val="24"/>
        </w:rPr>
      </w:pPr>
      <w:r w:rsidRPr="003D6DC5">
        <w:rPr>
          <w:sz w:val="24"/>
          <w:szCs w:val="24"/>
        </w:rPr>
        <w:t>Dėl paramos šiam projektu</w:t>
      </w:r>
      <w:r w:rsidR="00560134" w:rsidRPr="003D6DC5">
        <w:rPr>
          <w:sz w:val="24"/>
          <w:szCs w:val="24"/>
        </w:rPr>
        <w:t xml:space="preserve"> kreipiamasi į Vilniaus miesto savivaldybę ir LR Kultūros tarybą.</w:t>
      </w:r>
    </w:p>
    <w:sectPr w:rsidR="00560134" w:rsidRPr="003D6DC5" w:rsidSect="00EE107A">
      <w:pgSz w:w="11906" w:h="16838"/>
      <w:pgMar w:top="567" w:right="567" w:bottom="142" w:left="1276"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15F47"/>
    <w:multiLevelType w:val="hybridMultilevel"/>
    <w:tmpl w:val="FE2472C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ED0469"/>
    <w:rsid w:val="00075405"/>
    <w:rsid w:val="000F4A35"/>
    <w:rsid w:val="00235327"/>
    <w:rsid w:val="002E3CB0"/>
    <w:rsid w:val="00303B22"/>
    <w:rsid w:val="003D6DC5"/>
    <w:rsid w:val="00447DC0"/>
    <w:rsid w:val="00541710"/>
    <w:rsid w:val="00560134"/>
    <w:rsid w:val="006E0A50"/>
    <w:rsid w:val="00740E39"/>
    <w:rsid w:val="00851154"/>
    <w:rsid w:val="00972699"/>
    <w:rsid w:val="009C29B8"/>
    <w:rsid w:val="009D7FF6"/>
    <w:rsid w:val="00A74739"/>
    <w:rsid w:val="00E6040B"/>
    <w:rsid w:val="00EA3959"/>
    <w:rsid w:val="00ED0469"/>
    <w:rsid w:val="00EE107A"/>
    <w:rsid w:val="00F4520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469"/>
    <w:rPr>
      <w:color w:val="0000FF" w:themeColor="hyperlink"/>
      <w:u w:val="single"/>
    </w:rPr>
  </w:style>
  <w:style w:type="paragraph" w:styleId="ListParagraph">
    <w:name w:val="List Paragraph"/>
    <w:basedOn w:val="Normal"/>
    <w:uiPriority w:val="34"/>
    <w:qFormat/>
    <w:rsid w:val="00541710"/>
    <w:pPr>
      <w:widowControl w:val="0"/>
      <w:wordWrap w:val="0"/>
      <w:autoSpaceDE w:val="0"/>
      <w:autoSpaceDN w:val="0"/>
      <w:spacing w:after="0" w:line="240" w:lineRule="auto"/>
      <w:ind w:left="720"/>
      <w:contextualSpacing/>
      <w:jc w:val="both"/>
    </w:pPr>
    <w:rPr>
      <w:rFonts w:ascii="Batang" w:eastAsia="Batang" w:hAnsi="Times New Roman" w:cs="Times New Roman"/>
      <w:kern w:val="2"/>
      <w:sz w:val="20"/>
      <w:szCs w:val="20"/>
      <w:lang w:val="en-US"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2803</Words>
  <Characters>1598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4</cp:revision>
  <dcterms:created xsi:type="dcterms:W3CDTF">2017-04-02T22:35:00Z</dcterms:created>
  <dcterms:modified xsi:type="dcterms:W3CDTF">2017-04-02T23:21:00Z</dcterms:modified>
</cp:coreProperties>
</file>